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before="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FHAPOA 2023 MEMBERSHIP FORM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12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PO BOX 3573, Evergreen, CO 80437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NAME__________________________________________  DATE______________________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 ADDRESS_________________________________________________________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PHONE___________________________ALTERNATE PHONE________________________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ALTERNATE EMAIL__________________________________________________________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April 30, 2023</w:t>
        <w:tab/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$35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 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AMOUNT INCLUDED___________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make all checks payable to FHAPOA and mail to FHAPOA , PO Box 3573, Evergreen CO, 80437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pay using PAYPAL from our website -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www.FloydHill.org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be willing to assist with scheduling and supporting chipping days or other fire mitigation efforts on Floyd Hill?  </w:t>
        <w:tab/>
        <w:tab/>
        <w:t xml:space="preserve">Yes   </w:t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like to serve as a board or committee member?   </w:t>
        <w:tab/>
        <w:t xml:space="preserve">Yes   </w:t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Any comments or suggestions?  How would you like to help?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Address any questions you may have to: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officers@floydhill.org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(mail to all officers) OR (individually)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President@FloydHill.org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VicePresident@FloydHill.org  Treasurer@FloydHill.org   Secretary@FloydHill.org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 ALSO AVAILABLE ON OUR WEB SITE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WWW. FLOYDHILL.ORG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before="200" w:lineRule="auto"/>
        <w:rPr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THANK YOU FOR YOUR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before="20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association dues are not tax deductible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2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="3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center"/>
    </w:pPr>
    <w:rPr>
      <w:rFonts w:ascii="Calibri" w:cs="Calibri" w:eastAsia="Calibri" w:hAnsi="Calibri"/>
      <w:smallCaps w:val="1"/>
      <w:color w:val="323e4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  <w:jc w:val="center"/>
    </w:pPr>
    <w:rPr>
      <w:rFonts w:ascii="Calibri" w:cs="Calibri" w:eastAsia="Calibri" w:hAnsi="Calibri"/>
      <w:color w:val="44546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3D7B"/>
    <w:pPr>
      <w:spacing w:after="120" w:line="300" w:lineRule="auto"/>
      <w:jc w:val="both"/>
    </w:pPr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E3D7B"/>
    <w:pPr>
      <w:keepNext w:val="1"/>
      <w:keepLines w:val="1"/>
      <w:spacing w:after="0" w:before="240" w:line="240" w:lineRule="auto"/>
      <w:jc w:val="center"/>
      <w:outlineLvl w:val="0"/>
    </w:pPr>
    <w:rPr>
      <w:rFonts w:asciiTheme="majorHAnsi" w:cstheme="majorBidi" w:eastAsiaTheme="majorEastAsia" w:hAnsiTheme="majorHAnsi"/>
      <w:caps w:val="1"/>
      <w:color w:val="323e4f" w:themeColor="text2" w:themeShade="0000B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E3D7B"/>
    <w:pPr>
      <w:keepNext w:val="1"/>
      <w:keepLines w:val="1"/>
      <w:spacing w:after="0" w:before="120" w:line="240" w:lineRule="auto"/>
      <w:jc w:val="center"/>
      <w:outlineLvl w:val="1"/>
    </w:pPr>
    <w:rPr>
      <w:rFonts w:asciiTheme="majorHAnsi" w:cstheme="majorBidi" w:eastAsiaTheme="majorEastAsia" w:hAnsiTheme="majorHAnsi"/>
      <w:bCs w:val="1"/>
      <w:color w:val="44546a" w:themeColor="text2"/>
      <w:sz w:val="28"/>
      <w:szCs w:val="26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E3D7B"/>
    <w:rPr>
      <w:rFonts w:asciiTheme="majorHAnsi" w:cstheme="majorBidi" w:eastAsiaTheme="majorEastAsia" w:hAnsiTheme="majorHAnsi"/>
      <w:caps w:val="1"/>
      <w:color w:val="323e4f" w:themeColor="text2" w:themeShade="0000BF"/>
      <w:spacing w:val="2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6E3D7B"/>
    <w:rPr>
      <w:rFonts w:asciiTheme="majorHAnsi" w:cstheme="majorBidi" w:eastAsiaTheme="majorEastAsia" w:hAnsiTheme="majorHAnsi"/>
      <w:bCs w:val="1"/>
      <w:color w:val="44546a" w:themeColor="text2"/>
      <w:sz w:val="28"/>
      <w:szCs w:val="26"/>
    </w:rPr>
  </w:style>
  <w:style w:type="character" w:styleId="Hyperlink">
    <w:name w:val="Hyperlink"/>
    <w:basedOn w:val="DefaultParagraphFont"/>
    <w:uiPriority w:val="99"/>
    <w:unhideWhenUsed w:val="1"/>
    <w:rsid w:val="006E3D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E3D7B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apple-tab-span" w:customStyle="1">
    <w:name w:val="apple-tab-span"/>
    <w:basedOn w:val="DefaultParagraphFont"/>
    <w:rsid w:val="006E3D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loydhill.org" TargetMode="External"/><Relationship Id="rId8" Type="http://schemas.openxmlformats.org/officeDocument/2006/relationships/hyperlink" Target="mailto:officers@floyd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DR0mBF2i8McAgqeyYjEOIzHULQ==">AMUW2mVHv/4c3CiQzwWkYBJgQvA8kBJLlDMjm2h1uVlBB75GzD0vucIHO0RL4hQRfWWdQL9LtYWEo7u5JS9PIQpjntXxl/B53BoVMUq9kUfnddjszSu6dJA=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2021-11-12T20:14:00Z</dcterms:created>
  <dc:creator>Jessica North</dc:creator>
</cp:coreProperties>
</file>